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185" w:rsidP="003D35E4" w:rsidRDefault="00B07185" w14:paraId="4662479F" w14:textId="14F8924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003D35E4" w:rsidR="4B0DF49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"/>
        </w:rPr>
        <w:t xml:space="preserve">PURDUE STUDENT SENATE </w:t>
      </w:r>
    </w:p>
    <w:p w:rsidR="00B07185" w:rsidP="06E4CF79" w:rsidRDefault="00B07185" w14:paraId="7EF9C865" w14:textId="7D2B20F3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</w:pPr>
      <w:r w:rsidRPr="06E4CF79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 xml:space="preserve">BILL </w:t>
      </w:r>
      <w:r w:rsidRPr="06E4CF79" w:rsidR="1775FB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23-47</w:t>
      </w:r>
    </w:p>
    <w:p w:rsidR="00B07185" w:rsidP="003D35E4" w:rsidRDefault="00B07185" w14:paraId="786D1ED8" w14:textId="3C6CA6AE">
      <w:pPr>
        <w:spacing w:after="160" w:line="331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03D35E4" w:rsidR="4B0DF49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“Cabinet Appointment: Executive Director of Governmental Relations: Emily Cozzolino”</w:t>
      </w:r>
    </w:p>
    <w:p w:rsidR="00B07185" w:rsidP="003D35E4" w:rsidRDefault="00B07185" w14:paraId="446A0C49" w14:textId="1C1B9338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Author: </w:t>
      </w:r>
      <w:r>
        <w:tab/>
      </w:r>
      <w:r>
        <w:tab/>
      </w:r>
      <w:r>
        <w:tab/>
      </w: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Shye Robinson, Praval Kollipara, Eli Ade</w:t>
      </w:r>
    </w:p>
    <w:p w:rsidR="00B07185" w:rsidP="003D35E4" w:rsidRDefault="00B07185" w14:paraId="208103D4" w14:textId="417E4947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Sponsor(s):</w:t>
      </w:r>
    </w:p>
    <w:p w:rsidR="00B07185" w:rsidP="003D35E4" w:rsidRDefault="00B07185" w14:paraId="1A0F84A3" w14:textId="5E0B9243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Agenda Date: </w:t>
      </w:r>
      <w:r>
        <w:tab/>
      </w:r>
      <w:r>
        <w:tab/>
      </w:r>
      <w:r>
        <w:tab/>
      </w: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January 24</w:t>
      </w: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"/>
        </w:rPr>
        <w:t>th</w:t>
      </w: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, 2024</w:t>
      </w:r>
    </w:p>
    <w:p w:rsidR="00B07185" w:rsidP="003D35E4" w:rsidRDefault="00B07185" w14:paraId="28FF3770" w14:textId="4FD30A1D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Assigned to:</w:t>
      </w:r>
    </w:p>
    <w:p w:rsidR="00B07185" w:rsidP="003D35E4" w:rsidRDefault="00B07185" w14:paraId="1E202613" w14:textId="3B346663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Recommendations:</w:t>
      </w:r>
    </w:p>
    <w:p w:rsidR="00B07185" w:rsidP="003D35E4" w:rsidRDefault="00B07185" w14:paraId="0818448B" w14:textId="03FDB45B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Action: </w:t>
      </w:r>
      <w:r>
        <w:tab/>
      </w:r>
      <w:r>
        <w:tab/>
      </w:r>
      <w:r>
        <w:tab/>
      </w:r>
    </w:p>
    <w:p w:rsidR="00B07185" w:rsidP="003D35E4" w:rsidRDefault="00B07185" w14:paraId="71F51FBD" w14:textId="4872B63A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President Pro Tempore: </w:t>
      </w:r>
      <w:r>
        <w:tab/>
      </w: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Gabriela Da Silva</w:t>
      </w:r>
    </w:p>
    <w:p w:rsidR="00B07185" w:rsidP="003D35E4" w:rsidRDefault="00B07185" w14:paraId="6780A03A" w14:textId="3A548A78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Senate President: </w:t>
      </w:r>
      <w:r>
        <w:tab/>
      </w: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Andrew Askounis </w:t>
      </w:r>
    </w:p>
    <w:p w:rsidR="00B07185" w:rsidP="003D35E4" w:rsidRDefault="00B07185" w14:paraId="5029455D" w14:textId="22680ACB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Body President: </w:t>
      </w:r>
      <w:r>
        <w:tab/>
      </w: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Shye Robinson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003D35E4" w:rsidTr="003D35E4" w14:paraId="7BD0CB74">
        <w:trPr>
          <w:trHeight w:val="12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03D35E4" w:rsidP="003D35E4" w:rsidRDefault="003D35E4" w14:paraId="3BD7F2B7" w14:textId="4CEE40D6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D35E4" w:rsidR="003D35E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003D35E4" w:rsidR="003D35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03D35E4" w:rsidP="003D35E4" w:rsidRDefault="003D35E4" w14:paraId="32CCD990" w14:textId="584C5618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D35E4" w:rsidR="003D35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According to Article IV, Section 1, Part B, Subsection 1, Part B, Subsection i of the Purdue Student Government Constitution, the Purdue Student Government President has the “power of internal appointments” ; and</w:t>
            </w:r>
          </w:p>
        </w:tc>
      </w:tr>
    </w:tbl>
    <w:p w:rsidR="00B07185" w:rsidP="003D35E4" w:rsidRDefault="00B07185" w14:paraId="4C87B080" w14:textId="7257BBDA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003D35E4" w:rsidTr="003D35E4" w14:paraId="54F3F768">
        <w:trPr>
          <w:trHeight w:val="12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03D35E4" w:rsidP="003D35E4" w:rsidRDefault="003D35E4" w14:paraId="050ED26B" w14:textId="73CE90AD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D35E4" w:rsidR="003D35E4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003D35E4" w:rsidR="003D35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03D35E4" w:rsidP="003D35E4" w:rsidRDefault="003D35E4" w14:paraId="779606F3" w14:textId="524C8E51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D35E4" w:rsidR="003D35E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The Purdue Student Government Senate is responsible for confirming all cabinet and executive director appointments. </w:t>
            </w:r>
          </w:p>
        </w:tc>
      </w:tr>
    </w:tbl>
    <w:p w:rsidR="00B07185" w:rsidP="003D35E4" w:rsidRDefault="00B07185" w14:paraId="698CA8D1" w14:textId="6C2C470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B07185" w:rsidP="003D35E4" w:rsidRDefault="00B07185" w14:paraId="2B95AA12" w14:textId="22962A42">
      <w:pPr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3D35E4" w:rsidR="4B0DF49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Therefore, be it ENACTED,</w:t>
      </w:r>
    </w:p>
    <w:p w:rsidR="00B07185" w:rsidP="003D35E4" w:rsidRDefault="00B07185" w14:paraId="662CE8A0" w14:textId="2CF0904B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by the Purdue Student Government Senate that </w:t>
      </w:r>
      <w:r w:rsidRPr="003D35E4" w:rsidR="4B0DF49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Emily Cozzolino</w:t>
      </w: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003D35E4" w:rsidR="4B0DF49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be made Executive Director of Governmental Relations of Purdue Student Government.</w:t>
      </w:r>
    </w:p>
    <w:p w:rsidR="00B07185" w:rsidP="003D35E4" w:rsidRDefault="00B07185" w14:paraId="44DD1259" w14:textId="56D6EF8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B07185" w:rsidP="003D35E4" w:rsidRDefault="00B07185" w14:paraId="47EE3A41" w14:textId="7D7954E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        ______________________</w:t>
      </w:r>
    </w:p>
    <w:p w:rsidR="00B07185" w:rsidP="003D35E4" w:rsidRDefault="00B07185" w14:paraId="2C078E63" w14:textId="64F40ECE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Student Body 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35E4" w:rsidR="4B0DF4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Student Senate President</w:t>
      </w:r>
    </w:p>
    <w:sectPr w:rsidR="00B0718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B7D6C5"/>
    <w:rsid w:val="003D35E4"/>
    <w:rsid w:val="00B07185"/>
    <w:rsid w:val="06E4CF79"/>
    <w:rsid w:val="0AF4FE8E"/>
    <w:rsid w:val="1775FBB8"/>
    <w:rsid w:val="1EC47D47"/>
    <w:rsid w:val="26E01562"/>
    <w:rsid w:val="29B7D6C5"/>
    <w:rsid w:val="478DA2C9"/>
    <w:rsid w:val="4B0DF497"/>
    <w:rsid w:val="4CA9C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D6C5"/>
  <w15:chartTrackingRefBased/>
  <w15:docId w15:val="{6573E401-4E8D-4549-8C26-67F71A1B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5" ma:contentTypeDescription="Create a new document." ma:contentTypeScope="" ma:versionID="238ab1f81ee6db4819ac08d1b850306f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ba213b594e2e11b312a0f74b18efb500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A998AE1A-3B58-457C-BD67-8DAAD117F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E30B6-4362-4008-83C2-5CDF62DE3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e1505-9d4d-440e-bd20-a5b3c4caa7b2"/>
    <ds:schemaRef ds:uri="cc494485-7418-44fd-a56b-ad695c785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24351-D3FF-4BC1-83BC-B376C952F191}">
  <ds:schemaRefs>
    <ds:schemaRef ds:uri="http://schemas.microsoft.com/office/2006/metadata/properties"/>
    <ds:schemaRef ds:uri="http://schemas.microsoft.com/office/infopath/2007/PartnerControls"/>
    <ds:schemaRef ds:uri="698e1505-9d4d-440e-bd20-a5b3c4caa7b2"/>
    <ds:schemaRef ds:uri="cc494485-7418-44fd-a56b-ad695c78572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Kollipara, Praval Sai</dc:creator>
  <keywords/>
  <dc:description/>
  <lastModifiedBy>Askounis, Andrew John</lastModifiedBy>
  <revision>3</revision>
  <dcterms:created xsi:type="dcterms:W3CDTF">2024-02-05T00:10:00.0000000Z</dcterms:created>
  <dcterms:modified xsi:type="dcterms:W3CDTF">2024-02-05T16:57:52.7387134Z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2024-02-05T00:10:21Z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0ffc46af-9fd0-4d93-9bc7-c7ee2487e5d6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