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BD646BE" w:rsidP="1448936A" w:rsidRDefault="0BD646BE" w14:paraId="45FC986D" w14:textId="464E2701">
      <w:pPr>
        <w:spacing w:after="160" w:line="240" w:lineRule="auto"/>
        <w:jc w:val="both"/>
        <w:rPr>
          <w:rFonts w:ascii="Times New Roman" w:hAnsi="Times New Roman" w:eastAsia="Times New Roman" w:cs="Times New Roman"/>
          <w:color w:val="000000" w:themeColor="text1"/>
          <w:sz w:val="36"/>
          <w:szCs w:val="36"/>
        </w:rPr>
      </w:pPr>
      <w:r w:rsidRPr="1448936A">
        <w:rPr>
          <w:rFonts w:ascii="Times New Roman" w:hAnsi="Times New Roman" w:eastAsia="Times New Roman" w:cs="Times New Roman"/>
          <w:b/>
          <w:bCs/>
          <w:color w:val="000000" w:themeColor="text1"/>
          <w:sz w:val="44"/>
          <w:szCs w:val="44"/>
        </w:rPr>
        <w:t>P</w:t>
      </w:r>
      <w:r w:rsidRPr="1448936A">
        <w:rPr>
          <w:rFonts w:ascii="Times New Roman" w:hAnsi="Times New Roman" w:eastAsia="Times New Roman" w:cs="Times New Roman"/>
          <w:b/>
          <w:bCs/>
          <w:color w:val="000000" w:themeColor="text1"/>
          <w:sz w:val="36"/>
          <w:szCs w:val="36"/>
        </w:rPr>
        <w:t>URDUE</w:t>
      </w:r>
      <w:r w:rsidRPr="1448936A">
        <w:rPr>
          <w:rFonts w:ascii="Times New Roman" w:hAnsi="Times New Roman" w:eastAsia="Times New Roman" w:cs="Times New Roman"/>
          <w:b/>
          <w:bCs/>
          <w:color w:val="000000" w:themeColor="text1"/>
          <w:sz w:val="44"/>
          <w:szCs w:val="44"/>
        </w:rPr>
        <w:t xml:space="preserve"> S</w:t>
      </w:r>
      <w:r w:rsidRPr="1448936A">
        <w:rPr>
          <w:rFonts w:ascii="Times New Roman" w:hAnsi="Times New Roman" w:eastAsia="Times New Roman" w:cs="Times New Roman"/>
          <w:b/>
          <w:bCs/>
          <w:color w:val="000000" w:themeColor="text1"/>
          <w:sz w:val="36"/>
          <w:szCs w:val="36"/>
        </w:rPr>
        <w:t>TUDENT</w:t>
      </w:r>
      <w:r w:rsidRPr="1448936A">
        <w:rPr>
          <w:rFonts w:ascii="Times New Roman" w:hAnsi="Times New Roman" w:eastAsia="Times New Roman" w:cs="Times New Roman"/>
          <w:b/>
          <w:bCs/>
          <w:color w:val="000000" w:themeColor="text1"/>
          <w:sz w:val="44"/>
          <w:szCs w:val="44"/>
        </w:rPr>
        <w:t xml:space="preserve"> S</w:t>
      </w:r>
      <w:r w:rsidRPr="1448936A">
        <w:rPr>
          <w:rFonts w:ascii="Times New Roman" w:hAnsi="Times New Roman" w:eastAsia="Times New Roman" w:cs="Times New Roman"/>
          <w:b/>
          <w:bCs/>
          <w:color w:val="000000" w:themeColor="text1"/>
          <w:sz w:val="36"/>
          <w:szCs w:val="36"/>
        </w:rPr>
        <w:t>ENATE</w:t>
      </w:r>
    </w:p>
    <w:p w:rsidR="0BD646BE" w:rsidP="76B52361" w:rsidRDefault="6099BFB8" w14:paraId="4A954CD0" w14:textId="11C584FE">
      <w:pPr>
        <w:spacing w:after="160" w:line="240" w:lineRule="auto"/>
        <w:jc w:val="both"/>
        <w:rPr>
          <w:rFonts w:ascii="Times New Roman" w:hAnsi="Times New Roman" w:eastAsia="Times New Roman" w:cs="Times New Roman"/>
          <w:color w:val="000000" w:themeColor="text1"/>
          <w:sz w:val="32"/>
          <w:szCs w:val="32"/>
        </w:rPr>
      </w:pPr>
      <w:r w:rsidRPr="1BDFA3DC" w:rsidR="6099BFB8">
        <w:rPr>
          <w:rFonts w:ascii="Times New Roman" w:hAnsi="Times New Roman" w:eastAsia="Times New Roman" w:cs="Times New Roman"/>
          <w:color w:val="000000" w:themeColor="text1" w:themeTint="FF" w:themeShade="FF"/>
          <w:sz w:val="32"/>
          <w:szCs w:val="32"/>
        </w:rPr>
        <w:t>Resolution</w:t>
      </w:r>
      <w:r w:rsidRPr="1BDFA3DC" w:rsidR="0BD646BE">
        <w:rPr>
          <w:rFonts w:ascii="Times New Roman" w:hAnsi="Times New Roman" w:eastAsia="Times New Roman" w:cs="Times New Roman"/>
          <w:color w:val="000000" w:themeColor="text1" w:themeTint="FF" w:themeShade="FF"/>
          <w:sz w:val="32"/>
          <w:szCs w:val="32"/>
        </w:rPr>
        <w:t xml:space="preserve"> 2</w:t>
      </w:r>
      <w:r w:rsidRPr="1BDFA3DC" w:rsidR="434CEC44">
        <w:rPr>
          <w:rFonts w:ascii="Times New Roman" w:hAnsi="Times New Roman" w:eastAsia="Times New Roman" w:cs="Times New Roman"/>
          <w:color w:val="000000" w:themeColor="text1" w:themeTint="FF" w:themeShade="FF"/>
          <w:sz w:val="32"/>
          <w:szCs w:val="32"/>
        </w:rPr>
        <w:t>3</w:t>
      </w:r>
      <w:r w:rsidRPr="1BDFA3DC" w:rsidR="0BD646BE">
        <w:rPr>
          <w:rFonts w:ascii="Times New Roman" w:hAnsi="Times New Roman" w:eastAsia="Times New Roman" w:cs="Times New Roman"/>
          <w:color w:val="000000" w:themeColor="text1" w:themeTint="FF" w:themeShade="FF"/>
          <w:sz w:val="32"/>
          <w:szCs w:val="32"/>
        </w:rPr>
        <w:t>-</w:t>
      </w:r>
      <w:r w:rsidRPr="1BDFA3DC" w:rsidR="77E8D85C">
        <w:rPr>
          <w:rFonts w:ascii="Times New Roman" w:hAnsi="Times New Roman" w:eastAsia="Times New Roman" w:cs="Times New Roman"/>
          <w:color w:val="000000" w:themeColor="text1" w:themeTint="FF" w:themeShade="FF"/>
          <w:sz w:val="32"/>
          <w:szCs w:val="32"/>
        </w:rPr>
        <w:t>04</w:t>
      </w:r>
    </w:p>
    <w:p w:rsidR="0BD646BE" w:rsidP="3CA95730" w:rsidRDefault="0BD646BE" w14:paraId="1F1745C7" w14:textId="5FE72F41">
      <w:pPr>
        <w:spacing w:after="160" w:line="240" w:lineRule="auto"/>
        <w:jc w:val="both"/>
        <w:rPr>
          <w:rFonts w:ascii="Times New Roman" w:hAnsi="Times New Roman" w:eastAsia="Times New Roman" w:cs="Times New Roman"/>
          <w:i w:val="1"/>
          <w:iCs w:val="1"/>
          <w:color w:val="000000" w:themeColor="text1"/>
          <w:sz w:val="32"/>
          <w:szCs w:val="32"/>
        </w:rPr>
      </w:pPr>
      <w:r w:rsidRPr="3CA95730" w:rsidR="0BD646BE">
        <w:rPr>
          <w:rFonts w:ascii="Times New Roman" w:hAnsi="Times New Roman" w:eastAsia="Times New Roman" w:cs="Times New Roman"/>
          <w:i w:val="1"/>
          <w:iCs w:val="1"/>
          <w:color w:val="000000" w:themeColor="text1" w:themeTint="FF" w:themeShade="FF"/>
          <w:sz w:val="32"/>
          <w:szCs w:val="32"/>
        </w:rPr>
        <w:t>“</w:t>
      </w:r>
      <w:r w:rsidRPr="3CA95730" w:rsidR="48713FBE">
        <w:rPr>
          <w:rFonts w:ascii="Times New Roman" w:hAnsi="Times New Roman" w:eastAsia="Times New Roman" w:cs="Times New Roman"/>
          <w:i w:val="1"/>
          <w:iCs w:val="1"/>
          <w:color w:val="000000" w:themeColor="text1" w:themeTint="FF" w:themeShade="FF"/>
          <w:sz w:val="32"/>
          <w:szCs w:val="32"/>
        </w:rPr>
        <w:t xml:space="preserve">PRIDE </w:t>
      </w:r>
      <w:r w:rsidRPr="3CA95730" w:rsidR="1688141F">
        <w:rPr>
          <w:rFonts w:ascii="Times New Roman" w:hAnsi="Times New Roman" w:eastAsia="Times New Roman" w:cs="Times New Roman"/>
          <w:i w:val="1"/>
          <w:iCs w:val="1"/>
          <w:color w:val="000000" w:themeColor="text1" w:themeTint="FF" w:themeShade="FF"/>
          <w:sz w:val="32"/>
          <w:szCs w:val="32"/>
        </w:rPr>
        <w:t>Ad Hoc Action Plan</w:t>
      </w:r>
      <w:r w:rsidRPr="3CA95730" w:rsidR="0BD646BE">
        <w:rPr>
          <w:rFonts w:ascii="Times New Roman" w:hAnsi="Times New Roman" w:eastAsia="Times New Roman" w:cs="Times New Roman"/>
          <w:i w:val="1"/>
          <w:iCs w:val="1"/>
          <w:color w:val="000000" w:themeColor="text1" w:themeTint="FF" w:themeShade="FF"/>
          <w:sz w:val="32"/>
          <w:szCs w:val="32"/>
        </w:rPr>
        <w:t>”</w:t>
      </w:r>
    </w:p>
    <w:p w:rsidR="009833FC" w:rsidP="1448936A" w:rsidRDefault="00910D01" w14:paraId="00000006" w14:textId="38608FEC">
      <w:pPr>
        <w:shd w:val="clear" w:color="auto" w:fill="FFFFFF" w:themeFill="background1"/>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 xml:space="preserve">Author: </w:t>
      </w:r>
      <w:r w:rsidRPr="3CA95730" w:rsidR="468B0FDC">
        <w:rPr>
          <w:rFonts w:ascii="Times New Roman" w:hAnsi="Times New Roman" w:eastAsia="Times New Roman" w:cs="Times New Roman"/>
          <w:sz w:val="24"/>
          <w:szCs w:val="24"/>
        </w:rPr>
        <w:t xml:space="preserve">                                 </w:t>
      </w:r>
      <w:r w:rsidRPr="3CA95730" w:rsidR="44657D8F">
        <w:rPr>
          <w:rFonts w:ascii="Times New Roman" w:hAnsi="Times New Roman" w:eastAsia="Times New Roman" w:cs="Times New Roman"/>
          <w:sz w:val="24"/>
          <w:szCs w:val="24"/>
        </w:rPr>
        <w:t xml:space="preserve">Gabriela Da Silva, Parker Woodruff, Lilli Ferguson </w:t>
      </w:r>
    </w:p>
    <w:p w:rsidR="009833FC" w:rsidP="1448936A" w:rsidRDefault="00910D01" w14:paraId="00000007" w14:textId="269DA7CB">
      <w:pPr>
        <w:shd w:val="clear" w:color="auto" w:fill="FFFFFF" w:themeFill="background1"/>
        <w:rPr>
          <w:rFonts w:ascii="Times New Roman" w:hAnsi="Times New Roman" w:eastAsia="Times New Roman" w:cs="Times New Roman"/>
          <w:sz w:val="24"/>
          <w:szCs w:val="24"/>
        </w:rPr>
      </w:pPr>
      <w:r w:rsidRPr="1BDFA3DC" w:rsidR="00910D01">
        <w:rPr>
          <w:rFonts w:ascii="Times New Roman" w:hAnsi="Times New Roman" w:eastAsia="Times New Roman" w:cs="Times New Roman"/>
          <w:sz w:val="24"/>
          <w:szCs w:val="24"/>
        </w:rPr>
        <w:t>Sponsor(s):</w:t>
      </w:r>
      <w:r w:rsidRPr="1BDFA3DC" w:rsidR="0B24B622">
        <w:rPr>
          <w:rFonts w:ascii="Times New Roman" w:hAnsi="Times New Roman" w:eastAsia="Times New Roman" w:cs="Times New Roman"/>
          <w:sz w:val="24"/>
          <w:szCs w:val="24"/>
        </w:rPr>
        <w:t xml:space="preserve">                        </w:t>
      </w:r>
      <w:r w:rsidRPr="1BDFA3DC" w:rsidR="47540AAE">
        <w:rPr>
          <w:rFonts w:ascii="Times New Roman" w:hAnsi="Times New Roman" w:eastAsia="Times New Roman" w:cs="Times New Roman"/>
          <w:sz w:val="24"/>
          <w:szCs w:val="24"/>
        </w:rPr>
        <w:t>Maura Struckhoff</w:t>
      </w:r>
      <w:r w:rsidRPr="1BDFA3DC" w:rsidR="763F2D5B">
        <w:rPr>
          <w:rFonts w:ascii="Times New Roman" w:hAnsi="Times New Roman" w:eastAsia="Times New Roman" w:cs="Times New Roman"/>
          <w:sz w:val="24"/>
          <w:szCs w:val="24"/>
        </w:rPr>
        <w:t>, Filippa Rodriguez</w:t>
      </w:r>
      <w:r w:rsidRPr="1BDFA3DC" w:rsidR="0B24B622">
        <w:rPr>
          <w:rFonts w:ascii="Times New Roman" w:hAnsi="Times New Roman" w:eastAsia="Times New Roman" w:cs="Times New Roman"/>
          <w:sz w:val="24"/>
          <w:szCs w:val="24"/>
        </w:rPr>
        <w:t xml:space="preserve">   </w:t>
      </w:r>
      <w:r w:rsidRPr="1BDFA3DC" w:rsidR="2308A150">
        <w:rPr>
          <w:rFonts w:ascii="Times New Roman" w:hAnsi="Times New Roman" w:eastAsia="Times New Roman" w:cs="Times New Roman"/>
          <w:sz w:val="24"/>
          <w:szCs w:val="24"/>
        </w:rPr>
        <w:t xml:space="preserve"> </w:t>
      </w:r>
    </w:p>
    <w:p w:rsidR="009833FC" w:rsidRDefault="00910D01" w14:paraId="00000008" w14:textId="77777777">
      <w:pPr>
        <w:shd w:val="clear" w:color="auto" w:fill="FFFFFF"/>
        <w:rPr>
          <w:rFonts w:ascii="Times New Roman" w:hAnsi="Times New Roman" w:eastAsia="Times New Roman" w:cs="Times New Roman"/>
          <w:sz w:val="24"/>
          <w:szCs w:val="24"/>
        </w:rPr>
      </w:pPr>
      <w:r>
        <w:rPr>
          <w:rFonts w:ascii="Times New Roman" w:hAnsi="Times New Roman" w:eastAsia="Times New Roman" w:cs="Times New Roman"/>
          <w:sz w:val="24"/>
          <w:szCs w:val="24"/>
        </w:rPr>
        <w:t>Agenda Date(s):</w:t>
      </w:r>
      <w:r>
        <w:rPr>
          <w:rFonts w:ascii="Calibri" w:hAnsi="Calibri" w:eastAsia="Calibri" w:cs="Calibri"/>
          <w:sz w:val="24"/>
          <w:szCs w:val="24"/>
        </w:rPr>
        <w:tab/>
      </w:r>
    </w:p>
    <w:p w:rsidR="009833FC" w:rsidRDefault="00910D01" w14:paraId="00000009" w14:textId="77777777">
      <w:pPr>
        <w:shd w:val="clear" w:color="auto" w:fill="FFFFFF"/>
        <w:rPr>
          <w:rFonts w:ascii="Calibri" w:hAnsi="Calibri" w:eastAsia="Calibri" w:cs="Calibri"/>
        </w:rPr>
      </w:pPr>
      <w:r>
        <w:rPr>
          <w:rFonts w:ascii="Times New Roman" w:hAnsi="Times New Roman" w:eastAsia="Times New Roman" w:cs="Times New Roman"/>
          <w:sz w:val="24"/>
          <w:szCs w:val="24"/>
        </w:rPr>
        <w:t>Recommendations:</w:t>
      </w:r>
      <w:r>
        <w:rPr>
          <w:rFonts w:ascii="Calibri" w:hAnsi="Calibri" w:eastAsia="Calibri" w:cs="Calibri"/>
          <w:sz w:val="24"/>
          <w:szCs w:val="24"/>
        </w:rPr>
        <w:tab/>
      </w:r>
    </w:p>
    <w:p w:rsidR="009833FC" w:rsidP="1448936A" w:rsidRDefault="00910D01" w14:paraId="0000000D" w14:textId="64A492D4">
      <w:pPr>
        <w:shd w:val="clear" w:color="auto" w:fill="FFFFFF" w:themeFill="background1"/>
        <w:rPr>
          <w:rFonts w:ascii="Times New Roman" w:hAnsi="Times New Roman" w:eastAsia="Times New Roman" w:cs="Times New Roman"/>
          <w:color w:val="000000" w:themeColor="text1"/>
          <w:sz w:val="24"/>
          <w:szCs w:val="24"/>
        </w:rPr>
      </w:pPr>
      <w:r w:rsidRPr="1448936A">
        <w:rPr>
          <w:rFonts w:ascii="Times New Roman" w:hAnsi="Times New Roman" w:eastAsia="Times New Roman" w:cs="Times New Roman"/>
          <w:sz w:val="24"/>
          <w:szCs w:val="24"/>
        </w:rPr>
        <w:t>Action(s):</w:t>
      </w:r>
      <w:r>
        <w:tab/>
      </w:r>
      <w:r w:rsidRPr="1448936A" w:rsidR="0223815E">
        <w:rPr>
          <w:rFonts w:ascii="Times New Roman" w:hAnsi="Times New Roman" w:eastAsia="Times New Roman" w:cs="Times New Roman"/>
          <w:sz w:val="24"/>
          <w:szCs w:val="24"/>
        </w:rPr>
        <w:t xml:space="preserve">                        </w:t>
      </w:r>
      <w:r w:rsidRPr="1448936A" w:rsidR="65A167F4">
        <w:rPr>
          <w:rFonts w:ascii="Times New Roman" w:hAnsi="Times New Roman" w:eastAsia="Times New Roman" w:cs="Times New Roman"/>
          <w:color w:val="000000" w:themeColor="text1"/>
          <w:sz w:val="24"/>
          <w:szCs w:val="24"/>
        </w:rPr>
        <w:t>Send to Senate Floor</w:t>
      </w:r>
      <w:r>
        <w:tab/>
      </w:r>
    </w:p>
    <w:p w:rsidR="009833FC" w:rsidP="3CA95730" w:rsidRDefault="00910D01" w14:paraId="0000000E" w14:textId="7506B8E9">
      <w:pPr>
        <w:pStyle w:val="Normal"/>
        <w:shd w:val="clear" w:color="auto" w:fill="FFFFFF" w:themeFill="background1"/>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President Pro Tempore:</w:t>
      </w:r>
      <w:r>
        <w:tab/>
      </w:r>
      <w:r w:rsidRPr="3CA95730" w:rsidR="594E4272">
        <w:rPr>
          <w:rFonts w:ascii="Times New Roman" w:hAnsi="Times New Roman" w:eastAsia="Times New Roman" w:cs="Times New Roman"/>
          <w:sz w:val="24"/>
          <w:szCs w:val="24"/>
        </w:rPr>
        <w:t>Gabriela Da Silva</w:t>
      </w:r>
    </w:p>
    <w:p w:rsidR="009833FC" w:rsidP="3CA95730" w:rsidRDefault="00910D01" w14:paraId="0000000F" w14:textId="3BA16AF3">
      <w:pPr>
        <w:shd w:val="clear" w:color="auto" w:fill="FFFFFF" w:themeFill="background1"/>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Student Senate President:</w:t>
      </w:r>
      <w:r>
        <w:tab/>
      </w:r>
    </w:p>
    <w:p w:rsidR="009833FC" w:rsidP="3CA95730" w:rsidRDefault="00910D01" w14:paraId="00000011" w14:textId="7AE193F8">
      <w:pPr>
        <w:shd w:val="clear" w:color="auto" w:fill="FFFFFF" w:themeFill="background1"/>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Student Body President:</w:t>
      </w:r>
      <w:r>
        <w:tab/>
      </w:r>
      <w:r w:rsidRPr="3CA95730" w:rsidR="00910D01">
        <w:rPr>
          <w:rFonts w:ascii="Times New Roman" w:hAnsi="Times New Roman" w:eastAsia="Times New Roman" w:cs="Times New Roman"/>
          <w:sz w:val="24"/>
          <w:szCs w:val="24"/>
        </w:rPr>
        <w:t xml:space="preserve"> </w:t>
      </w:r>
    </w:p>
    <w:p w:rsidR="009833FC" w:rsidP="3CA95730" w:rsidRDefault="00910D01" w14:paraId="00000012" w14:textId="77777777">
      <w:pPr>
        <w:shd w:val="clear" w:color="auto" w:fill="FFFFFF" w:themeFill="background1"/>
        <w:jc w:val="both"/>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 xml:space="preserve"> </w:t>
      </w:r>
    </w:p>
    <w:p w:rsidR="009833FC" w:rsidP="3CA95730" w:rsidRDefault="009833FC" w14:paraId="7BC00D1A" w14:textId="1A399433">
      <w:pPr>
        <w:pStyle w:val="Normal"/>
        <w:jc w:val="both"/>
      </w:pPr>
      <w:r w:rsidRPr="3CA95730" w:rsidR="279F0282">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
        </w:rPr>
        <w:t xml:space="preserve">WHEREAS, </w:t>
      </w:r>
      <w:r>
        <w:tab/>
      </w:r>
      <w:r w:rsidRPr="3CA95730" w:rsidR="279F028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the Purdue Student Government and the Student Senate have a responsibility to </w:t>
      </w:r>
      <w:r>
        <w:tab/>
      </w:r>
      <w:r>
        <w:tab/>
      </w:r>
      <w:r w:rsidRPr="3CA95730" w:rsidR="279F028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advocate for the student body in order to create an inclusive environment with a </w:t>
      </w:r>
      <w:r>
        <w:tab/>
      </w:r>
      <w:r>
        <w:tab/>
      </w:r>
      <w:r w:rsidRPr="3CA95730" w:rsidR="279F0282">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variety of resources for LGBTQ+ students; and</w:t>
      </w:r>
    </w:p>
    <w:p w:rsidR="009833FC" w:rsidP="3CA95730" w:rsidRDefault="009833FC" w14:paraId="16291EE0" w14:textId="7F782ECA">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p>
    <w:p w:rsidR="009833FC" w:rsidP="3CA95730" w:rsidRDefault="009833FC" w14:paraId="326A54B9" w14:textId="101E242D">
      <w:pPr>
        <w:spacing w:before="0" w:beforeAutospacing="off" w:after="0" w:afterAutospacing="off"/>
        <w:ind w:left="2160" w:hanging="2160"/>
        <w:jc w:val="both"/>
      </w:pPr>
      <w:r w:rsidRPr="3CA95730" w:rsidR="4512282A">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
        </w:rPr>
        <w:t>WHEREAS</w:t>
      </w:r>
      <w:r w:rsidRPr="3CA95730" w:rsidR="4512282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w:t>
      </w:r>
      <w:r>
        <w:tab/>
      </w:r>
      <w:r w:rsidRPr="3CA95730" w:rsidR="4512282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The LGBTQ+ Community at Purdue University is a growing and prevalent population that in many cases requires access to opportunities and resources not provided to the general campus population; and</w:t>
      </w:r>
    </w:p>
    <w:p w:rsidR="009833FC" w:rsidP="3CA95730" w:rsidRDefault="009833FC" w14:paraId="257D6F6F" w14:textId="2FDF9C36">
      <w:pPr>
        <w:jc w:val="both"/>
      </w:pPr>
    </w:p>
    <w:p w:rsidR="009833FC" w:rsidP="3CA95730" w:rsidRDefault="009833FC" w14:paraId="24C77944" w14:textId="5CA61DB3">
      <w:pPr>
        <w:spacing w:before="0" w:beforeAutospacing="off" w:after="0" w:afterAutospacing="off"/>
        <w:ind w:left="2160" w:hanging="2160"/>
        <w:jc w:val="both"/>
      </w:pPr>
      <w:r w:rsidRPr="1BDFA3DC" w:rsidR="4512282A">
        <w:rPr>
          <w:rFonts w:ascii="Times New Roman" w:hAnsi="Times New Roman" w:eastAsia="Times New Roman" w:cs="Times New Roman"/>
          <w:b w:val="0"/>
          <w:bCs w:val="0"/>
          <w:i w:val="1"/>
          <w:iCs w:val="1"/>
          <w:strike w:val="0"/>
          <w:dstrike w:val="0"/>
          <w:noProof w:val="0"/>
          <w:color w:val="000000" w:themeColor="text1" w:themeTint="FF" w:themeShade="FF"/>
          <w:sz w:val="24"/>
          <w:szCs w:val="24"/>
          <w:u w:val="none"/>
          <w:lang w:val="en"/>
        </w:rPr>
        <w:t>WHEREAS</w:t>
      </w:r>
      <w:r w:rsidRPr="1BDFA3DC" w:rsidR="4512282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w:t>
      </w:r>
      <w:r>
        <w:tab/>
      </w:r>
      <w:r w:rsidRPr="1BDFA3DC" w:rsidR="4512282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the lack of these resources not only brings down the ranking of the university as a whole but is a disservice to the rights of our LGBTQ+ Students</w:t>
      </w:r>
      <w:r w:rsidRPr="1BDFA3DC" w:rsidR="4512282A">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and</w:t>
      </w:r>
    </w:p>
    <w:p w:rsidR="009833FC" w:rsidP="3CA95730" w:rsidRDefault="009833FC" w14:paraId="03690801" w14:textId="087B20DB">
      <w:pPr>
        <w:jc w:val="both"/>
      </w:pPr>
    </w:p>
    <w:p w:rsidR="009833FC" w:rsidP="3CA95730" w:rsidRDefault="009833FC" w14:paraId="00000022" w14:textId="0347B7BC">
      <w:pPr>
        <w:pStyle w:val="Normal"/>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p>
    <w:p w:rsidR="009833FC" w:rsidP="3CA95730" w:rsidRDefault="00910D01" w14:paraId="00000023" w14:textId="4E1D9694">
      <w:pPr>
        <w:shd w:val="clear" w:color="auto" w:fill="FFFFFF" w:themeFill="background1"/>
        <w:jc w:val="both"/>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WHEREAS; The purpose of this document is to outline the goals necessary to accomplish further student accessibility and inclusion, which include:</w:t>
      </w:r>
      <w:r w:rsidRPr="3CA95730" w:rsidR="38A0B50B">
        <w:rPr>
          <w:rFonts w:ascii="Times New Roman" w:hAnsi="Times New Roman" w:eastAsia="Times New Roman" w:cs="Times New Roman"/>
          <w:sz w:val="24"/>
          <w:szCs w:val="24"/>
        </w:rPr>
        <w:t xml:space="preserve"> </w:t>
      </w:r>
    </w:p>
    <w:p w:rsidR="3CA95730" w:rsidP="3CA95730" w:rsidRDefault="3CA95730" w14:paraId="732B1D7D" w14:textId="2CA07E7C">
      <w:pPr>
        <w:pStyle w:val="Normal"/>
        <w:shd w:val="clear" w:color="auto" w:fill="FFFFFF" w:themeFill="background1"/>
        <w:jc w:val="both"/>
        <w:rPr>
          <w:rFonts w:ascii="Times New Roman" w:hAnsi="Times New Roman" w:eastAsia="Times New Roman" w:cs="Times New Roman"/>
          <w:sz w:val="24"/>
          <w:szCs w:val="24"/>
        </w:rPr>
      </w:pPr>
    </w:p>
    <w:p w:rsidR="38A0B50B" w:rsidP="3CA95730" w:rsidRDefault="38A0B50B" w14:paraId="55B543AD" w14:textId="080C7B08">
      <w:pPr>
        <w:pStyle w:val="ListParagraph"/>
        <w:numPr>
          <w:ilvl w:val="0"/>
          <w:numId w:val="2"/>
        </w:numPr>
        <w:spacing w:before="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3CA95730" w:rsidR="38A0B5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Housing: refining gender-inclusive housing options for students. </w:t>
      </w:r>
    </w:p>
    <w:p w:rsidR="3CA95730" w:rsidP="3CA95730" w:rsidRDefault="3CA95730" w14:paraId="382A0BA9" w14:textId="334F9307">
      <w:pPr>
        <w:jc w:val="both"/>
      </w:pPr>
    </w:p>
    <w:p w:rsidR="38A0B50B" w:rsidP="3CA95730" w:rsidRDefault="38A0B50B" w14:paraId="3FAB3B0E" w14:textId="0FD164FB">
      <w:pPr>
        <w:pStyle w:val="ListParagraph"/>
        <w:numPr>
          <w:ilvl w:val="0"/>
          <w:numId w:val="2"/>
        </w:numPr>
        <w:spacing w:before="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3CA95730" w:rsidR="38A0B5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Visible Support: Providing visible allyship on campus.</w:t>
      </w:r>
    </w:p>
    <w:p w:rsidR="3CA95730" w:rsidP="3CA95730" w:rsidRDefault="3CA95730" w14:paraId="58ABFFCA" w14:textId="4111F12D">
      <w:pPr>
        <w:jc w:val="both"/>
      </w:pPr>
    </w:p>
    <w:p w:rsidR="38A0B50B" w:rsidP="3CA95730" w:rsidRDefault="38A0B50B" w14:paraId="66DA464F" w14:textId="7A131D11">
      <w:pPr>
        <w:pStyle w:val="ListParagraph"/>
        <w:numPr>
          <w:ilvl w:val="0"/>
          <w:numId w:val="2"/>
        </w:numPr>
        <w:spacing w:before="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3CA95730" w:rsidR="38A0B5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Gender Affirming Actions: Fostering gender-inclusive services</w:t>
      </w:r>
    </w:p>
    <w:p w:rsidR="3CA95730" w:rsidP="3CA95730" w:rsidRDefault="3CA95730" w14:paraId="5DC439DE" w14:textId="7B4854B9">
      <w:pPr>
        <w:jc w:val="both"/>
      </w:pPr>
    </w:p>
    <w:p w:rsidR="38A0B50B" w:rsidP="1BDFA3DC" w:rsidRDefault="38A0B50B" w14:paraId="5EA6084B" w14:textId="568FC96C">
      <w:pPr>
        <w:pStyle w:val="ListParagraph"/>
        <w:numPr>
          <w:ilvl w:val="0"/>
          <w:numId w:val="2"/>
        </w:numPr>
        <w:spacing w:before="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1BDFA3DC" w:rsidR="38A0B5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 xml:space="preserve">Healthcare: Providing Safe and </w:t>
      </w:r>
      <w:r w:rsidRPr="1BDFA3DC" w:rsidR="38A0B5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Affirming Healthcare</w:t>
      </w:r>
    </w:p>
    <w:p w:rsidR="3CA95730" w:rsidP="3CA95730" w:rsidRDefault="3CA95730" w14:paraId="28029DDC" w14:textId="2FF25585">
      <w:pPr>
        <w:jc w:val="both"/>
      </w:pPr>
    </w:p>
    <w:p w:rsidR="38A0B50B" w:rsidP="3CA95730" w:rsidRDefault="38A0B50B" w14:paraId="35FFFD1C" w14:textId="58370964">
      <w:pPr>
        <w:pStyle w:val="ListParagraph"/>
        <w:numPr>
          <w:ilvl w:val="0"/>
          <w:numId w:val="2"/>
        </w:numPr>
        <w:spacing w:before="0" w:beforeAutospacing="off" w:after="0" w:afterAutospacing="off"/>
        <w:jc w:val="both"/>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pPr>
      <w:r w:rsidRPr="3CA95730" w:rsidR="38A0B50B">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Education: Expanding Purdue’s Educational Resources</w:t>
      </w:r>
    </w:p>
    <w:p w:rsidR="3CA95730" w:rsidP="3CA95730" w:rsidRDefault="3CA95730" w14:paraId="17AEB773" w14:textId="10E3B763">
      <w:pPr>
        <w:pStyle w:val="Normal"/>
        <w:shd w:val="clear" w:color="auto" w:fill="FFFFFF" w:themeFill="background1"/>
        <w:jc w:val="both"/>
        <w:rPr>
          <w:rFonts w:ascii="Times New Roman" w:hAnsi="Times New Roman" w:eastAsia="Times New Roman" w:cs="Times New Roman"/>
          <w:sz w:val="24"/>
          <w:szCs w:val="24"/>
        </w:rPr>
      </w:pPr>
    </w:p>
    <w:p w:rsidR="009833FC" w:rsidRDefault="009833FC" w14:paraId="0000002E" w14:textId="77777777">
      <w:pPr>
        <w:shd w:val="clear" w:color="auto" w:fill="FFFFFF"/>
        <w:ind w:left="1440"/>
        <w:jc w:val="both"/>
        <w:rPr>
          <w:rFonts w:ascii="Times New Roman" w:hAnsi="Times New Roman" w:eastAsia="Times New Roman" w:cs="Times New Roman"/>
          <w:sz w:val="24"/>
          <w:szCs w:val="24"/>
        </w:rPr>
      </w:pPr>
    </w:p>
    <w:p w:rsidR="009833FC" w:rsidP="3CA95730" w:rsidRDefault="009833FC" w14:paraId="00000030" w14:textId="6C5FAA26">
      <w:pPr>
        <w:shd w:val="clear" w:color="auto" w:fill="FFFFFF" w:themeFill="background1"/>
        <w:jc w:val="both"/>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 xml:space="preserve">WHEREAS, Supporting this document is imperative </w:t>
      </w:r>
      <w:r w:rsidRPr="3CA95730" w:rsidR="1E85C83C">
        <w:rPr>
          <w:rFonts w:ascii="Times New Roman" w:hAnsi="Times New Roman" w:eastAsia="Times New Roman" w:cs="Times New Roman"/>
          <w:sz w:val="24"/>
          <w:szCs w:val="24"/>
        </w:rPr>
        <w:t xml:space="preserve">to establishing inclusiveness and support  of  the LGBTQ+ community </w:t>
      </w:r>
      <w:r w:rsidRPr="3CA95730" w:rsidR="05F04135">
        <w:rPr>
          <w:rFonts w:ascii="Times New Roman" w:hAnsi="Times New Roman" w:eastAsia="Times New Roman" w:cs="Times New Roman"/>
          <w:sz w:val="24"/>
          <w:szCs w:val="24"/>
        </w:rPr>
        <w:t xml:space="preserve">on Purdue University’s Campus </w:t>
      </w:r>
    </w:p>
    <w:p w:rsidR="009833FC" w:rsidP="3CA95730" w:rsidRDefault="009833FC" w14:paraId="00000034" w14:textId="49987901">
      <w:pPr>
        <w:pStyle w:val="Normal"/>
        <w:shd w:val="clear" w:color="auto" w:fill="FFFFFF" w:themeFill="background1"/>
        <w:jc w:val="both"/>
        <w:rPr>
          <w:rFonts w:ascii="Times New Roman" w:hAnsi="Times New Roman" w:eastAsia="Times New Roman" w:cs="Times New Roman"/>
          <w:sz w:val="24"/>
          <w:szCs w:val="24"/>
        </w:rPr>
      </w:pPr>
    </w:p>
    <w:p w:rsidR="009833FC" w:rsidRDefault="00910D01" w14:paraId="00000035" w14:textId="77777777">
      <w:pPr>
        <w:shd w:val="clear" w:color="auto" w:fill="FFFFFF"/>
        <w:ind w:left="21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P="1448936A" w:rsidRDefault="00910D01" w14:paraId="00000036" w14:textId="67803E87">
      <w:pPr>
        <w:shd w:val="clear" w:color="auto" w:fill="FFFFFF" w:themeFill="background1"/>
        <w:ind w:left="2160"/>
        <w:jc w:val="both"/>
        <w:rPr>
          <w:rFonts w:ascii="Times New Roman" w:hAnsi="Times New Roman" w:eastAsia="Times New Roman" w:cs="Times New Roman"/>
          <w:sz w:val="24"/>
          <w:szCs w:val="24"/>
        </w:rPr>
      </w:pPr>
      <w:r w:rsidRPr="1448936A">
        <w:rPr>
          <w:rFonts w:ascii="Times New Roman" w:hAnsi="Times New Roman" w:eastAsia="Times New Roman" w:cs="Times New Roman"/>
          <w:b/>
          <w:bCs/>
          <w:sz w:val="24"/>
          <w:szCs w:val="24"/>
        </w:rPr>
        <w:t xml:space="preserve">Therefore, be it </w:t>
      </w:r>
      <w:r w:rsidRPr="1448936A" w:rsidR="573A98D7">
        <w:rPr>
          <w:rFonts w:ascii="Times New Roman" w:hAnsi="Times New Roman" w:eastAsia="Times New Roman" w:cs="Times New Roman"/>
          <w:b/>
          <w:bCs/>
          <w:sz w:val="24"/>
          <w:szCs w:val="24"/>
        </w:rPr>
        <w:t>RESOLVED</w:t>
      </w:r>
      <w:r w:rsidRPr="1448936A">
        <w:rPr>
          <w:rFonts w:ascii="Times New Roman" w:hAnsi="Times New Roman" w:eastAsia="Times New Roman" w:cs="Times New Roman"/>
          <w:b/>
          <w:bCs/>
          <w:sz w:val="24"/>
          <w:szCs w:val="24"/>
        </w:rPr>
        <w:t>,</w:t>
      </w:r>
      <w:r w:rsidRPr="1448936A">
        <w:rPr>
          <w:rFonts w:ascii="Times New Roman" w:hAnsi="Times New Roman" w:eastAsia="Times New Roman" w:cs="Times New Roman"/>
          <w:sz w:val="24"/>
          <w:szCs w:val="24"/>
        </w:rPr>
        <w:t xml:space="preserve"> </w:t>
      </w:r>
    </w:p>
    <w:p w:rsidR="009833FC" w:rsidRDefault="00910D01" w14:paraId="00000037"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P="3CA95730" w:rsidRDefault="00910D01" w14:paraId="00000038" w14:textId="2744F597">
      <w:pPr>
        <w:pStyle w:val="Normal"/>
        <w:shd w:val="clear" w:color="auto" w:fill="FFFFFF" w:themeFill="background1"/>
        <w:jc w:val="both"/>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That the Administration of Purdue adopt</w:t>
      </w:r>
      <w:r w:rsidRPr="3CA95730" w:rsidR="50317671">
        <w:rPr>
          <w:rFonts w:ascii="Times New Roman" w:hAnsi="Times New Roman" w:eastAsia="Times New Roman" w:cs="Times New Roman"/>
          <w:sz w:val="24"/>
          <w:szCs w:val="24"/>
        </w:rPr>
        <w:t xml:space="preserve"> </w:t>
      </w:r>
      <w:r w:rsidRPr="3CA95730" w:rsidR="4714AA70">
        <w:rPr>
          <w:rFonts w:ascii="Times New Roman" w:hAnsi="Times New Roman" w:eastAsia="Times New Roman" w:cs="Times New Roman"/>
          <w:sz w:val="24"/>
          <w:szCs w:val="24"/>
        </w:rPr>
        <w:t xml:space="preserve">the </w:t>
      </w:r>
      <w:r w:rsidRPr="3CA95730" w:rsidR="4714AA7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
        </w:rPr>
        <w:t>LGBTQ+ Student Issues Action Plan</w:t>
      </w:r>
      <w:r w:rsidRPr="3CA95730" w:rsidR="50317671">
        <w:rPr>
          <w:rFonts w:ascii="Times New Roman" w:hAnsi="Times New Roman" w:eastAsia="Times New Roman" w:cs="Times New Roman"/>
          <w:sz w:val="24"/>
          <w:szCs w:val="24"/>
        </w:rPr>
        <w:t xml:space="preserve"> </w:t>
      </w:r>
      <w:r w:rsidRPr="3CA95730" w:rsidR="20B6AAE7">
        <w:rPr>
          <w:rFonts w:ascii="Times New Roman" w:hAnsi="Times New Roman" w:eastAsia="Times New Roman" w:cs="Times New Roman"/>
          <w:sz w:val="24"/>
          <w:szCs w:val="24"/>
        </w:rPr>
        <w:t>; and</w:t>
      </w:r>
    </w:p>
    <w:p w:rsidR="009833FC" w:rsidP="3CA95730" w:rsidRDefault="00910D01" w14:paraId="00000039" w14:textId="4B753C39">
      <w:pPr>
        <w:shd w:val="clear" w:color="auto" w:fill="FFFFFF" w:themeFill="background1"/>
        <w:spacing w:before="240" w:after="240"/>
        <w:jc w:val="both"/>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 xml:space="preserve">That Purdue Student Government deliver this </w:t>
      </w:r>
      <w:r w:rsidRPr="3CA95730" w:rsidR="00910D01">
        <w:rPr>
          <w:rFonts w:ascii="Times New Roman" w:hAnsi="Times New Roman" w:eastAsia="Times New Roman" w:cs="Times New Roman"/>
          <w:sz w:val="24"/>
          <w:szCs w:val="24"/>
        </w:rPr>
        <w:t>resolution to the University Senate</w:t>
      </w:r>
      <w:r w:rsidRPr="3CA95730" w:rsidR="0ED65BA3">
        <w:rPr>
          <w:rFonts w:ascii="Times New Roman" w:hAnsi="Times New Roman" w:eastAsia="Times New Roman" w:cs="Times New Roman"/>
          <w:sz w:val="24"/>
          <w:szCs w:val="24"/>
        </w:rPr>
        <w:t xml:space="preserve"> and whoever they see fit</w:t>
      </w:r>
      <w:r w:rsidRPr="3CA95730" w:rsidR="6D7B73EF">
        <w:rPr>
          <w:rFonts w:ascii="Times New Roman" w:hAnsi="Times New Roman" w:eastAsia="Times New Roman" w:cs="Times New Roman"/>
          <w:sz w:val="24"/>
          <w:szCs w:val="24"/>
        </w:rPr>
        <w:t xml:space="preserve">; and </w:t>
      </w:r>
      <w:r w:rsidRPr="3CA95730" w:rsidR="00910D01">
        <w:rPr>
          <w:rFonts w:ascii="Times New Roman" w:hAnsi="Times New Roman" w:eastAsia="Times New Roman" w:cs="Times New Roman"/>
          <w:sz w:val="24"/>
          <w:szCs w:val="24"/>
        </w:rPr>
        <w:t xml:space="preserve"> </w:t>
      </w:r>
    </w:p>
    <w:p w:rsidR="009833FC" w:rsidRDefault="00910D01" w14:paraId="0000003A" w14:textId="77777777">
      <w:pPr>
        <w:shd w:val="clear" w:color="auto" w:fill="FFFFFF"/>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Purdue Student Government deliver this resolution to the Office of the Dean of Students, Katherine Sermersheim, Associate Vice Provost and Dean of Students, and Julie Cox, Associate Dean of Students, Student Support Services; and</w:t>
      </w:r>
    </w:p>
    <w:p w:rsidR="009833FC" w:rsidRDefault="00910D01" w14:paraId="0000003B" w14:textId="77777777">
      <w:pPr>
        <w:shd w:val="clear" w:color="auto" w:fill="FFFFFF"/>
        <w:spacing w:before="240" w:after="24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That Purdue Student Government deliver this resolution to Mung Chiang, President of Purdue University; Patrick Wolfe, Provost of Purdue University; Dr. Beth McCuskey, Vice Provost for Student Life; Christie Wright, Director of the Office of Institutional Equity; Barb Frazee, Assistant Vice Provost for Student Life; Brandon Cutler, Associate Dean of Students; Mike Warren, Assistant Vice Provost for Student Life; Allison Leavitt, Director of Campus Planning, and</w:t>
      </w:r>
    </w:p>
    <w:p w:rsidR="009833FC" w:rsidP="3CA95730" w:rsidRDefault="00910D01" w14:paraId="0000003D" w14:textId="52679530">
      <w:pPr>
        <w:shd w:val="clear" w:color="auto" w:fill="FFFFFF" w:themeFill="background1"/>
        <w:spacing w:before="240" w:after="240"/>
        <w:jc w:val="both"/>
        <w:rPr>
          <w:rFonts w:ascii="Times New Roman" w:hAnsi="Times New Roman" w:eastAsia="Times New Roman" w:cs="Times New Roman"/>
          <w:sz w:val="24"/>
          <w:szCs w:val="24"/>
        </w:rPr>
      </w:pPr>
      <w:r w:rsidRPr="3CA95730" w:rsidR="00910D01">
        <w:rPr>
          <w:rFonts w:ascii="Times New Roman" w:hAnsi="Times New Roman" w:eastAsia="Times New Roman" w:cs="Times New Roman"/>
          <w:sz w:val="24"/>
          <w:szCs w:val="24"/>
        </w:rPr>
        <w:t xml:space="preserve">That Purdue Student Government deliver this resolution to </w:t>
      </w:r>
      <w:r w:rsidRPr="3CA95730" w:rsidR="3BCCE3B0">
        <w:rPr>
          <w:rFonts w:ascii="Times New Roman" w:hAnsi="Times New Roman" w:eastAsia="Times New Roman" w:cs="Times New Roman"/>
          <w:sz w:val="24"/>
          <w:szCs w:val="24"/>
        </w:rPr>
        <w:t xml:space="preserve">LGBTQ Center Adminastration </w:t>
      </w:r>
      <w:r w:rsidRPr="3CA95730" w:rsidR="00910D01">
        <w:rPr>
          <w:rFonts w:ascii="Times New Roman" w:hAnsi="Times New Roman" w:eastAsia="Times New Roman" w:cs="Times New Roman"/>
          <w:sz w:val="24"/>
          <w:szCs w:val="24"/>
        </w:rPr>
        <w:t xml:space="preserve"> </w:t>
      </w:r>
    </w:p>
    <w:p w:rsidR="009833FC" w:rsidRDefault="00910D01" w14:paraId="0000003E"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3F"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0"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1"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2"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3"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4"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5"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6"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7"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8"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10D01" w14:paraId="00000049"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_____________________</w:t>
      </w:r>
      <w:r>
        <w:rPr>
          <w:rFonts w:ascii="Calibri" w:hAnsi="Calibri" w:eastAsia="Calibri" w:cs="Calibri"/>
          <w:sz w:val="24"/>
          <w:szCs w:val="24"/>
        </w:rPr>
        <w:tab/>
      </w:r>
    </w:p>
    <w:p w:rsidR="009833FC" w:rsidRDefault="00910D01" w14:paraId="0000004A" w14:textId="77777777">
      <w:pPr>
        <w:shd w:val="clear" w:color="auto" w:fill="FFFFFF"/>
        <w:rPr>
          <w:rFonts w:ascii="Calibri" w:hAnsi="Calibri" w:eastAsia="Calibri" w:cs="Calibri"/>
        </w:rPr>
      </w:pPr>
      <w:r>
        <w:rPr>
          <w:rFonts w:ascii="Calibri" w:hAnsi="Calibri" w:eastAsia="Calibri" w:cs="Calibri"/>
        </w:rPr>
        <w:tab/>
      </w:r>
    </w:p>
    <w:p w:rsidR="009833FC" w:rsidRDefault="00910D01" w14:paraId="0000004B" w14:textId="77777777">
      <w:pPr>
        <w:shd w:val="clear" w:color="auto" w:fill="FFFFFF"/>
        <w:rPr>
          <w:rFonts w:ascii="Calibri" w:hAnsi="Calibri" w:eastAsia="Calibri" w:cs="Calibri"/>
        </w:rPr>
      </w:pPr>
      <w:r>
        <w:rPr>
          <w:rFonts w:ascii="Calibri" w:hAnsi="Calibri" w:eastAsia="Calibri" w:cs="Calibri"/>
        </w:rPr>
        <w:tab/>
      </w:r>
    </w:p>
    <w:p w:rsidR="009833FC" w:rsidRDefault="00910D01" w14:paraId="0000004C" w14:textId="77777777">
      <w:pPr>
        <w:shd w:val="clear" w:color="auto" w:fill="FFFFFF"/>
        <w:jc w:val="both"/>
        <w:rPr>
          <w:rFonts w:ascii="Trebuchet MS" w:hAnsi="Trebuchet MS" w:eastAsia="Trebuchet MS" w:cs="Trebuchet MS"/>
        </w:rPr>
      </w:pPr>
      <w:r>
        <w:rPr>
          <w:rFonts w:ascii="Times New Roman" w:hAnsi="Times New Roman" w:eastAsia="Times New Roman" w:cs="Times New Roman"/>
          <w:sz w:val="24"/>
          <w:szCs w:val="24"/>
        </w:rPr>
        <w:t>______________________</w:t>
      </w:r>
      <w:r>
        <w:rPr>
          <w:rFonts w:ascii="Trebuchet MS" w:hAnsi="Trebuchet MS" w:eastAsia="Trebuchet MS" w:cs="Trebuchet MS"/>
        </w:rPr>
        <w:t xml:space="preserve">  </w:t>
      </w:r>
    </w:p>
    <w:p w:rsidR="009833FC" w:rsidRDefault="00910D01" w14:paraId="0000004D" w14:textId="77777777">
      <w:pPr>
        <w:shd w:val="clear" w:color="auto" w:fill="FFFFFF"/>
        <w:rPr>
          <w:rFonts w:ascii="Calibri" w:hAnsi="Calibri" w:eastAsia="Calibri" w:cs="Calibri"/>
          <w:sz w:val="24"/>
          <w:szCs w:val="24"/>
        </w:rPr>
      </w:pPr>
      <w:r>
        <w:rPr>
          <w:rFonts w:ascii="Times New Roman" w:hAnsi="Times New Roman" w:eastAsia="Times New Roman" w:cs="Times New Roman"/>
          <w:sz w:val="24"/>
          <w:szCs w:val="24"/>
        </w:rPr>
        <w:t>Student Body President</w:t>
      </w:r>
      <w:r>
        <w:rPr>
          <w:rFonts w:ascii="Calibri" w:hAnsi="Calibri" w:eastAsia="Calibri" w:cs="Calibri"/>
          <w:sz w:val="24"/>
          <w:szCs w:val="24"/>
        </w:rPr>
        <w:tab/>
      </w:r>
    </w:p>
    <w:p w:rsidR="009833FC" w:rsidRDefault="00910D01" w14:paraId="0000004E" w14:textId="77777777">
      <w:pPr>
        <w:shd w:val="clear" w:color="auto" w:fill="FFFFFF"/>
        <w:rPr>
          <w:rFonts w:ascii="Calibri" w:hAnsi="Calibri" w:eastAsia="Calibri" w:cs="Calibri"/>
        </w:rPr>
      </w:pPr>
      <w:r>
        <w:rPr>
          <w:rFonts w:ascii="Calibri" w:hAnsi="Calibri" w:eastAsia="Calibri" w:cs="Calibri"/>
        </w:rPr>
        <w:tab/>
      </w:r>
    </w:p>
    <w:p w:rsidR="009833FC" w:rsidRDefault="00910D01" w14:paraId="0000004F" w14:textId="77777777">
      <w:pPr>
        <w:shd w:val="clear" w:color="auto" w:fill="FFFFFF"/>
        <w:rPr>
          <w:rFonts w:ascii="Calibri" w:hAnsi="Calibri" w:eastAsia="Calibri" w:cs="Calibri"/>
        </w:rPr>
      </w:pPr>
      <w:r>
        <w:rPr>
          <w:rFonts w:ascii="Calibri" w:hAnsi="Calibri" w:eastAsia="Calibri" w:cs="Calibri"/>
        </w:rPr>
        <w:tab/>
      </w:r>
    </w:p>
    <w:p w:rsidR="009833FC" w:rsidRDefault="00910D01" w14:paraId="00000050"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Student Senate President </w:t>
      </w:r>
    </w:p>
    <w:p w:rsidR="009833FC" w:rsidRDefault="00910D01" w14:paraId="00000051" w14:textId="77777777">
      <w:pPr>
        <w:shd w:val="clear" w:color="auto" w:fill="FFFFFF"/>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w:t>
      </w:r>
    </w:p>
    <w:p w:rsidR="009833FC" w:rsidRDefault="009833FC" w14:paraId="00000052" w14:textId="77777777"/>
    <w:sectPr w:rsidR="009833FC">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
    <w:nsid w:val="6483e4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A15002"/>
    <w:multiLevelType w:val="multilevel"/>
    <w:tmpl w:val="3670C6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2">
    <w:abstractNumId w:val="1"/>
  </w:num>
  <w:num w:numId="1" w16cid:durableId="214473433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3FC"/>
    <w:rsid w:val="00910D01"/>
    <w:rsid w:val="009833FC"/>
    <w:rsid w:val="009F7D8D"/>
    <w:rsid w:val="0223815E"/>
    <w:rsid w:val="05F04135"/>
    <w:rsid w:val="0B24B622"/>
    <w:rsid w:val="0BD646BE"/>
    <w:rsid w:val="0C914F06"/>
    <w:rsid w:val="0CBDB510"/>
    <w:rsid w:val="0ED65BA3"/>
    <w:rsid w:val="0FCCAF8F"/>
    <w:rsid w:val="1448936A"/>
    <w:rsid w:val="14EF548C"/>
    <w:rsid w:val="161F08EF"/>
    <w:rsid w:val="1688141F"/>
    <w:rsid w:val="16E82C40"/>
    <w:rsid w:val="178250FD"/>
    <w:rsid w:val="1BDFA3DC"/>
    <w:rsid w:val="1CE2911A"/>
    <w:rsid w:val="1E85C83C"/>
    <w:rsid w:val="202338C4"/>
    <w:rsid w:val="20B6AAE7"/>
    <w:rsid w:val="22639992"/>
    <w:rsid w:val="2308A150"/>
    <w:rsid w:val="24E6D845"/>
    <w:rsid w:val="2747B091"/>
    <w:rsid w:val="279F0282"/>
    <w:rsid w:val="2BCE3BBD"/>
    <w:rsid w:val="32DBC0DB"/>
    <w:rsid w:val="38A0B50B"/>
    <w:rsid w:val="3BCCE3B0"/>
    <w:rsid w:val="3CA95730"/>
    <w:rsid w:val="3CFB3A38"/>
    <w:rsid w:val="3D4F9853"/>
    <w:rsid w:val="3E970A99"/>
    <w:rsid w:val="3F65508E"/>
    <w:rsid w:val="410120EF"/>
    <w:rsid w:val="432E3BA1"/>
    <w:rsid w:val="434CEC44"/>
    <w:rsid w:val="44657D8F"/>
    <w:rsid w:val="44A46393"/>
    <w:rsid w:val="4512282A"/>
    <w:rsid w:val="45ABFC43"/>
    <w:rsid w:val="468B0FDC"/>
    <w:rsid w:val="4714AA70"/>
    <w:rsid w:val="47540AAE"/>
    <w:rsid w:val="48713FBE"/>
    <w:rsid w:val="4B9BC628"/>
    <w:rsid w:val="4D88EF46"/>
    <w:rsid w:val="50317671"/>
    <w:rsid w:val="52385D36"/>
    <w:rsid w:val="573A98D7"/>
    <w:rsid w:val="594E4272"/>
    <w:rsid w:val="5EB7A1FA"/>
    <w:rsid w:val="6099BFB8"/>
    <w:rsid w:val="63239FEF"/>
    <w:rsid w:val="65A167F4"/>
    <w:rsid w:val="675F0926"/>
    <w:rsid w:val="6A92BFF7"/>
    <w:rsid w:val="6D7B73EF"/>
    <w:rsid w:val="6F5A1589"/>
    <w:rsid w:val="6FB227E4"/>
    <w:rsid w:val="708290B3"/>
    <w:rsid w:val="708A4408"/>
    <w:rsid w:val="70A4166A"/>
    <w:rsid w:val="70DF03D8"/>
    <w:rsid w:val="711E3FF9"/>
    <w:rsid w:val="72261469"/>
    <w:rsid w:val="755DB52B"/>
    <w:rsid w:val="763F2D5B"/>
    <w:rsid w:val="76B52361"/>
    <w:rsid w:val="77E8D85C"/>
    <w:rsid w:val="7E7EE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BE43"/>
  <w15:docId w15:val="{02A8FD61-FF72-43FC-8EEF-904F1D3B1D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5E76691F96894B8A0F6DD27EA41A63" ma:contentTypeVersion="14" ma:contentTypeDescription="Create a new document." ma:contentTypeScope="" ma:versionID="0b9039487a822c7cba7baf77b6495fc3">
  <xsd:schema xmlns:xsd="http://www.w3.org/2001/XMLSchema" xmlns:xs="http://www.w3.org/2001/XMLSchema" xmlns:p="http://schemas.microsoft.com/office/2006/metadata/properties" xmlns:ns2="698e1505-9d4d-440e-bd20-a5b3c4caa7b2" xmlns:ns3="cc494485-7418-44fd-a56b-ad695c78572e" targetNamespace="http://schemas.microsoft.com/office/2006/metadata/properties" ma:root="true" ma:fieldsID="e180310b7791c2ead150f0a350631f0f" ns2:_="" ns3:_="">
    <xsd:import namespace="698e1505-9d4d-440e-bd20-a5b3c4caa7b2"/>
    <xsd:import namespace="cc494485-7418-44fd-a56b-ad695c785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e1505-9d4d-440e-bd20-a5b3c4caa7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e9e90a8-b24c-4be7-8760-a88b2cd47eb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94485-7418-44fd-a56b-ad695c7857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efffd84-77af-43e5-bd0a-fa35dd6f12ba}" ma:internalName="TaxCatchAll" ma:showField="CatchAllData" ma:web="cc494485-7418-44fd-a56b-ad695c785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494485-7418-44fd-a56b-ad695c78572e" xsi:nil="true"/>
    <lcf76f155ced4ddcb4097134ff3c332f xmlns="698e1505-9d4d-440e-bd20-a5b3c4caa7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85B772-A2E7-4814-ADE8-978A012FD27C}">
  <ds:schemaRefs>
    <ds:schemaRef ds:uri="http://schemas.microsoft.com/sharepoint/v3/contenttype/forms"/>
  </ds:schemaRefs>
</ds:datastoreItem>
</file>

<file path=customXml/itemProps2.xml><?xml version="1.0" encoding="utf-8"?>
<ds:datastoreItem xmlns:ds="http://schemas.openxmlformats.org/officeDocument/2006/customXml" ds:itemID="{12F4CD6E-D40F-4F18-BEEA-F7543572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e1505-9d4d-440e-bd20-a5b3c4caa7b2"/>
    <ds:schemaRef ds:uri="cc494485-7418-44fd-a56b-ad695c785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9D7164-4C5C-4E9B-9DAF-6BE1AF6C450F}">
  <ds:schemaRefs>
    <ds:schemaRef ds:uri="http://schemas.microsoft.com/office/2006/metadata/properties"/>
    <ds:schemaRef ds:uri="http://schemas.microsoft.com/office/infopath/2007/PartnerControls"/>
    <ds:schemaRef ds:uri="cc494485-7418-44fd-a56b-ad695c78572e"/>
    <ds:schemaRef ds:uri="698e1505-9d4d-440e-bd20-a5b3c4caa7b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Bohman</dc:creator>
  <lastModifiedBy>Askounis, Andrew John</lastModifiedBy>
  <revision>7</revision>
  <dcterms:created xsi:type="dcterms:W3CDTF">2023-11-26T23:09:00.0000000Z</dcterms:created>
  <dcterms:modified xsi:type="dcterms:W3CDTF">2023-12-05T03:46:46.1181703Z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2023-04-11T23:59:45Z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b2f86553-e639-411f-aac7-c9f6861cbb9a</vt:lpwstr>
  </property>
  <property fmtid="{D5CDD505-2E9C-101B-9397-08002B2CF9AE}" pid="8" name="MSIP_Label_4044bd30-2ed7-4c9d-9d12-46200872a97b_ContentBits">
    <vt:lpwstr>0</vt:lpwstr>
  </property>
  <property fmtid="{D5CDD505-2E9C-101B-9397-08002B2CF9AE}" pid="9" name="ContentTypeId">
    <vt:lpwstr>0x010100385E76691F96894B8A0F6DD27EA41A63</vt:lpwstr>
  </property>
  <property fmtid="{D5CDD505-2E9C-101B-9397-08002B2CF9AE}" pid="10" name="MediaServiceImageTags">
    <vt:lpwstr/>
  </property>
</Properties>
</file>