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4F" w:rsidP="58BFA37E" w:rsidRDefault="00530D75" w14:paraId="3A1693B9" w14:textId="43A501C5">
      <w:pPr>
        <w:spacing w:line="331" w:lineRule="auto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58BFA37E" w:rsidR="00530D75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PURDUE STUDENT SENATE</w:t>
      </w:r>
      <w:r w:rsidRPr="58BFA37E" w:rsidR="3583E786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  <w:r w:rsidRPr="58BFA37E" w:rsidR="292B237C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</w:p>
    <w:p w:rsidR="006C2E4F" w:rsidRDefault="00530D75" w14:paraId="0F2DF195" w14:textId="22858A2C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0049AA0C" w:rsidR="00530D75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0049AA0C" w:rsidR="759334AE">
        <w:rPr>
          <w:rFonts w:ascii="Times New Roman" w:hAnsi="Times New Roman" w:eastAsia="Times New Roman" w:cs="Times New Roman"/>
          <w:sz w:val="32"/>
          <w:szCs w:val="32"/>
        </w:rPr>
        <w:t>3</w:t>
      </w:r>
      <w:r w:rsidRPr="0049AA0C" w:rsidR="01205E68">
        <w:rPr>
          <w:rFonts w:ascii="Times New Roman" w:hAnsi="Times New Roman" w:eastAsia="Times New Roman" w:cs="Times New Roman"/>
          <w:sz w:val="32"/>
          <w:szCs w:val="32"/>
        </w:rPr>
        <w:t>-</w:t>
      </w:r>
      <w:r w:rsidRPr="0049AA0C" w:rsidR="2DC96CA3">
        <w:rPr>
          <w:rFonts w:ascii="Times New Roman" w:hAnsi="Times New Roman" w:eastAsia="Times New Roman" w:cs="Times New Roman"/>
          <w:sz w:val="32"/>
          <w:szCs w:val="32"/>
        </w:rPr>
        <w:t>28</w:t>
      </w:r>
    </w:p>
    <w:p w:rsidR="006C2E4F" w:rsidP="11C6A5B6" w:rsidRDefault="00530D75" w14:paraId="70999EA4" w14:textId="36A3F2E3">
      <w:pPr>
        <w:spacing w:line="331" w:lineRule="auto"/>
        <w:jc w:val="center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11C6A5B6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“Supreme Court Appointment: Justice,</w:t>
      </w:r>
      <w:r w:rsidRPr="11C6A5B6" w:rsidR="6858EE2A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 Claire Sitzman”</w:t>
      </w:r>
      <w:r w:rsidRPr="11C6A5B6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 </w:t>
      </w:r>
    </w:p>
    <w:p w:rsidR="006C2E4F" w:rsidRDefault="006C2E4F" w14:paraId="5067FEA6" w14:textId="77777777"/>
    <w:p w:rsidR="006C2E4F" w:rsidRDefault="00530D75" w14:paraId="40A116EC" w14:textId="4CB5654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tab/>
      </w:r>
      <w:r>
        <w:tab/>
      </w:r>
      <w:r>
        <w:tab/>
      </w:r>
      <w:r w:rsidRPr="70444EF8" w:rsidR="3CD58962">
        <w:rPr>
          <w:rFonts w:ascii="Times New Roman" w:hAnsi="Times New Roman" w:eastAsia="Times New Roman" w:cs="Times New Roman"/>
          <w:sz w:val="24"/>
          <w:szCs w:val="24"/>
        </w:rPr>
        <w:t>Pamela</w:t>
      </w:r>
      <w:r w:rsidRPr="70444EF8" w:rsidR="003C11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0FC74FBB">
        <w:rPr>
          <w:rFonts w:ascii="Times New Roman" w:hAnsi="Times New Roman" w:eastAsia="Times New Roman" w:cs="Times New Roman"/>
          <w:sz w:val="24"/>
          <w:szCs w:val="24"/>
        </w:rPr>
        <w:t xml:space="preserve">Yameogo, Shye Robinson </w:t>
      </w:r>
    </w:p>
    <w:p w:rsidR="006C2E4F" w:rsidRDefault="00530D75" w14:paraId="7EF935CB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6C2E4F" w:rsidRDefault="00530D75" w14:paraId="3991B9B0" w14:textId="3360C5C5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bookmarkStart w:name="_Hlk127623595" w:id="0"/>
      <w:r w:rsidRPr="70444EF8" w:rsidR="3B39B901">
        <w:rPr>
          <w:rFonts w:ascii="Times New Roman" w:hAnsi="Times New Roman" w:eastAsia="Times New Roman" w:cs="Times New Roman"/>
          <w:sz w:val="24"/>
          <w:szCs w:val="24"/>
        </w:rPr>
        <w:t>October 4</w:t>
      </w:r>
      <w:r w:rsidRPr="70444EF8" w:rsidR="00AD61D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70444EF8" w:rsidR="3074DD22">
        <w:rPr>
          <w:rFonts w:ascii="Times New Roman" w:hAnsi="Times New Roman" w:eastAsia="Times New Roman" w:cs="Times New Roman"/>
          <w:sz w:val="24"/>
          <w:szCs w:val="24"/>
        </w:rPr>
        <w:t>3</w:t>
      </w:r>
      <w:bookmarkEnd w:id="0"/>
    </w:p>
    <w:p w:rsidR="006C2E4F" w:rsidRDefault="00530D75" w14:paraId="268D620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6C2E4F" w:rsidRDefault="00530D75" w14:paraId="18F6EFF4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6C2E4F" w:rsidRDefault="00530D75" w14:paraId="546020B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6C2E4F" w:rsidRDefault="00530D75" w14:paraId="06D39B05" w14:textId="69CD0B5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tab/>
      </w:r>
      <w:r w:rsidRPr="70444EF8" w:rsidR="73BA3A0F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6C2E4F" w:rsidRDefault="00530D75" w14:paraId="7EEECB6E" w14:textId="308DBB7F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tab/>
      </w: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4F883429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6C2E4F" w:rsidRDefault="00530D75" w14:paraId="29FF3924" w14:textId="5905BA7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tab/>
      </w:r>
      <w:r w:rsidRPr="70444EF8" w:rsidR="30C27CEB">
        <w:rPr>
          <w:rFonts w:ascii="Times New Roman" w:hAnsi="Times New Roman" w:eastAsia="Times New Roman" w:cs="Times New Roman"/>
          <w:sz w:val="24"/>
          <w:szCs w:val="24"/>
        </w:rPr>
        <w:t xml:space="preserve">Shye Robinson </w:t>
      </w:r>
    </w:p>
    <w:p w:rsidR="006C2E4F" w:rsidRDefault="006C2E4F" w14:paraId="3F3FEF6C" w14:textId="77777777"/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:rsidTr="50388614" w14:paraId="51CACB06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12D0D7CE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0D75" w:rsidR="00530D75" w:rsidP="00530D75" w:rsidRDefault="00530D75" w14:paraId="0AF34E57" w14:textId="445BF6FD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</w:t>
            </w:r>
            <w:r w:rsidRPr="50388614" w:rsidR="516F83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Subsection i of the Purdue Student Government Constitution, the Purdue</w:t>
            </w:r>
            <w:r w:rsidRPr="50388614" w:rsidR="7E9C76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Student Government president has the “power of internal appointment,”</w:t>
            </w:r>
          </w:p>
          <w:p w:rsidR="006C2E4F" w:rsidP="00530D75" w:rsidRDefault="00530D75" w14:paraId="70F3BDF1" w14:textId="331105BF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6C2E4F" w:rsidRDefault="006C2E4F" w14:paraId="6BDB8469" w14:textId="77777777"/>
    <w:tbl>
      <w:tblPr>
        <w:tblStyle w:val="a0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14:paraId="474DED0A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5F73AB2D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737AC113" w14:textId="7E8A56B6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</w:t>
            </w:r>
            <w:r w:rsidR="000E5FE2">
              <w:rPr>
                <w:rFonts w:ascii="Times New Roman" w:hAnsi="Times New Roman" w:eastAsia="Times New Roman" w:cs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appointments. </w:t>
            </w:r>
          </w:p>
        </w:tc>
      </w:tr>
    </w:tbl>
    <w:p w:rsidR="006C2E4F" w:rsidRDefault="006C2E4F" w14:paraId="138B6B48" w14:textId="77777777"/>
    <w:p w:rsidR="006C2E4F" w:rsidRDefault="00530D75" w14:paraId="669F6A0B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6C2E4F" w:rsidRDefault="006C2E4F" w14:paraId="0CB40D61" w14:textId="77777777"/>
    <w:p w:rsidRPr="00530D75" w:rsidR="00530D75" w:rsidP="00530D75" w:rsidRDefault="00530D75" w14:paraId="13614CC3" w14:textId="337B3C2D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1C6A5B6" w:rsidR="00530D75"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</w:t>
      </w:r>
      <w:r w:rsidRPr="11C6A5B6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</w:t>
      </w:r>
      <w:r w:rsidRPr="11C6A5B6" w:rsidR="12CFD2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1C6A5B6" w:rsidR="3FD6C9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Claire Sitzman </w:t>
      </w:r>
      <w:r w:rsidRPr="11C6A5B6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 made Justice of the Purdue</w:t>
      </w:r>
    </w:p>
    <w:p w:rsidR="006C2E4F" w:rsidP="00530D75" w:rsidRDefault="00530D75" w14:paraId="178AAF10" w14:textId="16CA87CB">
      <w:r w:rsidRPr="00530D75"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6C2E4F" w:rsidRDefault="006C2E4F" w14:paraId="3E6AB415" w14:textId="77777777"/>
    <w:p w:rsidR="006C2E4F" w:rsidRDefault="006C2E4F" w14:paraId="1E8B571B" w14:textId="77777777"/>
    <w:p w:rsidR="006C2E4F" w:rsidRDefault="00530D75" w14:paraId="6299799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6C2E4F" w:rsidRDefault="00530D75" w14:paraId="34DAFE22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6C2E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4F"/>
    <w:rsid w:val="000E5FE2"/>
    <w:rsid w:val="001918CF"/>
    <w:rsid w:val="00304C03"/>
    <w:rsid w:val="003C11F5"/>
    <w:rsid w:val="00417A82"/>
    <w:rsid w:val="0049AA0C"/>
    <w:rsid w:val="00530D75"/>
    <w:rsid w:val="005618ED"/>
    <w:rsid w:val="006C2E4F"/>
    <w:rsid w:val="00A0275C"/>
    <w:rsid w:val="00AD61DB"/>
    <w:rsid w:val="00D66972"/>
    <w:rsid w:val="00E1261B"/>
    <w:rsid w:val="01205E68"/>
    <w:rsid w:val="0CF33493"/>
    <w:rsid w:val="0FC74FBB"/>
    <w:rsid w:val="11C6A5B6"/>
    <w:rsid w:val="12CFD260"/>
    <w:rsid w:val="134278EE"/>
    <w:rsid w:val="2926A59A"/>
    <w:rsid w:val="292B237C"/>
    <w:rsid w:val="2DC96CA3"/>
    <w:rsid w:val="2DF74B4A"/>
    <w:rsid w:val="3074DD22"/>
    <w:rsid w:val="30C27CEB"/>
    <w:rsid w:val="3583E786"/>
    <w:rsid w:val="3B39B901"/>
    <w:rsid w:val="3CD58962"/>
    <w:rsid w:val="3DC8BE23"/>
    <w:rsid w:val="3FD6C93C"/>
    <w:rsid w:val="4F883429"/>
    <w:rsid w:val="50388614"/>
    <w:rsid w:val="50BF97F6"/>
    <w:rsid w:val="516F8367"/>
    <w:rsid w:val="5192CD81"/>
    <w:rsid w:val="58BFA37E"/>
    <w:rsid w:val="59AE659C"/>
    <w:rsid w:val="6858EE2A"/>
    <w:rsid w:val="70444EF8"/>
    <w:rsid w:val="73BA3A0F"/>
    <w:rsid w:val="759334AE"/>
    <w:rsid w:val="765D9BA8"/>
    <w:rsid w:val="7A6FC22D"/>
    <w:rsid w:val="7AAADDC5"/>
    <w:rsid w:val="7E9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BC8"/>
  <w15:docId w15:val="{0D57B4CF-C715-BB4B-AAB2-0C744D23F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94485-7418-44fd-a56b-ad695c78572e" xsi:nil="true"/>
    <lcf76f155ced4ddcb4097134ff3c332f xmlns="698e1505-9d4d-440e-bd20-a5b3c4caa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300CDB-2276-45D4-820B-1928F5945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6444-AA47-4397-8B76-3FDC72BB3ED7}"/>
</file>

<file path=customXml/itemProps3.xml><?xml version="1.0" encoding="utf-8"?>
<ds:datastoreItem xmlns:ds="http://schemas.openxmlformats.org/officeDocument/2006/customXml" ds:itemID="{99A67B0E-9D55-4437-AE84-3FBB02E143AA}">
  <ds:schemaRefs>
    <ds:schemaRef ds:uri="http://schemas.microsoft.com/office/2006/metadata/properties"/>
    <ds:schemaRef ds:uri="http://schemas.microsoft.com/office/infopath/2007/PartnerControls"/>
    <ds:schemaRef ds:uri="cc494485-7418-44fd-a56b-ad695c78572e"/>
    <ds:schemaRef ds:uri="036d759c-b28d-4ded-acaf-be04b5f0e7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Diaz, Eric Alexander</lastModifiedBy>
  <revision>11</revision>
  <dcterms:created xsi:type="dcterms:W3CDTF">2022-10-02T22:47:00.0000000Z</dcterms:created>
  <dcterms:modified xsi:type="dcterms:W3CDTF">2023-10-04T23:25:47.4229336Z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